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9AD5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44"/>
        <w:jc w:val="right"/>
        <w:rPr>
          <w:rFonts w:ascii="Century Gothic" w:eastAsia="Century Gothic" w:hAnsi="Century Gothic" w:cs="Century Gothic"/>
          <w:b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 xml:space="preserve">Alternative Menu Form </w:t>
      </w:r>
    </w:p>
    <w:p w14:paraId="5E74999F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 xml:space="preserve">(Allergy &amp; Lifestyle Notification and Medical Diet Request) </w:t>
      </w:r>
    </w:p>
    <w:p w14:paraId="3A36441A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85" w:lineRule="auto"/>
        <w:ind w:left="723" w:right="1038" w:hanging="8"/>
        <w:rPr>
          <w:rFonts w:ascii="Century Gothic" w:eastAsia="Century Gothic" w:hAnsi="Century Gothic" w:cs="Century Gothic"/>
          <w:color w:val="000000"/>
          <w:sz w:val="17"/>
          <w:szCs w:val="17"/>
        </w:rPr>
      </w:pP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The Company is committed to providing meals for children with medical requirements and any allergy or lifestyle needs. </w:t>
      </w:r>
    </w:p>
    <w:p w14:paraId="4EDF5D08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85" w:lineRule="auto"/>
        <w:ind w:left="721" w:right="749" w:firstLine="6"/>
        <w:rPr>
          <w:rFonts w:ascii="Century Gothic" w:eastAsia="Century Gothic" w:hAnsi="Century Gothic" w:cs="Century Gothic"/>
          <w:color w:val="000000"/>
          <w:sz w:val="17"/>
          <w:szCs w:val="17"/>
        </w:rPr>
      </w:pPr>
      <w:r>
        <w:rPr>
          <w:rFonts w:ascii="Century Gothic" w:eastAsia="Century Gothic" w:hAnsi="Century Gothic" w:cs="Century Gothic"/>
          <w:color w:val="000000"/>
          <w:sz w:val="17"/>
          <w:szCs w:val="17"/>
          <w:u w:val="single"/>
        </w:rPr>
        <w:t>For core allergy and lifestyle requirements,</w:t>
      </w: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 this form can be returned to the school directly to notify the catering department of your child's requirements. Core allergen free menus available to all schools are NGCI (gluten), NGCI &amp; milk free, milk free, egg free and allergen free. Vegan and Halal </w:t>
      </w: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menus are also available on request. Core allergies are managed in accordance with our </w:t>
      </w:r>
      <w:r>
        <w:rPr>
          <w:rFonts w:ascii="Century Gothic" w:eastAsia="Century Gothic" w:hAnsi="Century Gothic" w:cs="Century Gothic"/>
          <w:color w:val="1155CC"/>
          <w:sz w:val="17"/>
          <w:szCs w:val="17"/>
          <w:u w:val="single"/>
        </w:rPr>
        <w:t>Allergy Policy</w:t>
      </w:r>
      <w:r>
        <w:rPr>
          <w:rFonts w:ascii="Century Gothic" w:eastAsia="Century Gothic" w:hAnsi="Century Gothic" w:cs="Century Gothic"/>
          <w:color w:val="000000"/>
          <w:sz w:val="17"/>
          <w:szCs w:val="17"/>
          <w:u w:val="single"/>
        </w:rPr>
        <w:t>.</w:t>
      </w: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 Parents may need a menu consultation with the catering team. </w:t>
      </w:r>
    </w:p>
    <w:p w14:paraId="6A00CF99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85" w:lineRule="auto"/>
        <w:ind w:left="721" w:right="715" w:firstLine="6"/>
        <w:rPr>
          <w:rFonts w:ascii="Century Gothic" w:eastAsia="Century Gothic" w:hAnsi="Century Gothic" w:cs="Century Gothic"/>
          <w:color w:val="000000"/>
          <w:sz w:val="17"/>
          <w:szCs w:val="17"/>
        </w:rPr>
      </w:pPr>
      <w:r>
        <w:rPr>
          <w:rFonts w:ascii="Century Gothic" w:eastAsia="Century Gothic" w:hAnsi="Century Gothic" w:cs="Century Gothic"/>
          <w:color w:val="000000"/>
          <w:sz w:val="17"/>
          <w:szCs w:val="17"/>
          <w:u w:val="single"/>
        </w:rPr>
        <w:t>For medical diet requests,</w:t>
      </w: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 this form can be returned to the school who should forward it on to the operations manager. It is vital that all forms are accompanied with a referral letter or other information from a medical professional (GP/consultant/dietician). The Operations Manage</w:t>
      </w: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r &amp; Unit manager may need to meet the student’s parent/guardian to discuss any specific requirement and will consult with the company Nutritionist for bespoke dietary needs. </w:t>
      </w: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1559"/>
        <w:gridCol w:w="1499"/>
        <w:gridCol w:w="1469"/>
        <w:gridCol w:w="104"/>
        <w:gridCol w:w="1529"/>
        <w:gridCol w:w="104"/>
        <w:gridCol w:w="1529"/>
      </w:tblGrid>
      <w:tr w:rsidR="002A7CCF" w14:paraId="103D77CF" w14:textId="77777777">
        <w:trPr>
          <w:trHeight w:val="269"/>
        </w:trPr>
        <w:tc>
          <w:tcPr>
            <w:tcW w:w="108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1CAA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  <w:t>Students Details</w:t>
            </w:r>
          </w:p>
        </w:tc>
      </w:tr>
      <w:tr w:rsidR="002A7CCF" w14:paraId="39724361" w14:textId="77777777">
        <w:trPr>
          <w:trHeight w:val="58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EFB5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School/Academy </w:t>
            </w:r>
          </w:p>
        </w:tc>
        <w:tc>
          <w:tcPr>
            <w:tcW w:w="45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AC5F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  <w:tc>
          <w:tcPr>
            <w:tcW w:w="163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AC80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Male 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8B3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Female</w:t>
            </w:r>
          </w:p>
        </w:tc>
      </w:tr>
      <w:tr w:rsidR="002A7CCF" w14:paraId="1AF992D3" w14:textId="77777777">
        <w:trPr>
          <w:trHeight w:val="55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BE1F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Student’s Name</w:t>
            </w:r>
          </w:p>
        </w:tc>
        <w:tc>
          <w:tcPr>
            <w:tcW w:w="45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9BF3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0AD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6904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  <w:tr w:rsidR="002A7CCF" w14:paraId="7515EE43" w14:textId="77777777">
        <w:trPr>
          <w:trHeight w:val="52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705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Student’s Class</w:t>
            </w:r>
          </w:p>
        </w:tc>
        <w:tc>
          <w:tcPr>
            <w:tcW w:w="778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4CBD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  <w:tr w:rsidR="002A7CCF" w14:paraId="0B18D238" w14:textId="77777777">
        <w:trPr>
          <w:trHeight w:val="629"/>
        </w:trPr>
        <w:tc>
          <w:tcPr>
            <w:tcW w:w="108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6711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213" w:right="155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  <w:t>Diet requests are categorised into allergies, lifestyle and medical. Please complete the section/s which are applicable to the child’s dietary needs.</w:t>
            </w:r>
          </w:p>
        </w:tc>
      </w:tr>
      <w:tr w:rsidR="002A7CCF" w14:paraId="49033B44" w14:textId="77777777">
        <w:trPr>
          <w:trHeight w:val="299"/>
        </w:trPr>
        <w:tc>
          <w:tcPr>
            <w:tcW w:w="108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560E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  <w:t>Allergy Notification</w:t>
            </w:r>
          </w:p>
        </w:tc>
      </w:tr>
      <w:tr w:rsidR="002A7CCF" w14:paraId="2385F521" w14:textId="77777777">
        <w:trPr>
          <w:trHeight w:val="869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73ED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i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Allergy information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7"/>
                <w:szCs w:val="17"/>
              </w:rPr>
              <w:t xml:space="preserve">(please tick)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04DF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Peanut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9435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Milk 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B41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Crustacean </w:t>
            </w:r>
          </w:p>
        </w:tc>
        <w:tc>
          <w:tcPr>
            <w:tcW w:w="16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5D94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Soybean </w:t>
            </w:r>
          </w:p>
        </w:tc>
        <w:tc>
          <w:tcPr>
            <w:tcW w:w="1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D494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Fish</w:t>
            </w:r>
          </w:p>
        </w:tc>
      </w:tr>
      <w:tr w:rsidR="002A7CCF" w14:paraId="20288D8F" w14:textId="77777777">
        <w:trPr>
          <w:trHeight w:val="869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B1C7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Can have ‘may contain’? </w:t>
            </w:r>
          </w:p>
          <w:p w14:paraId="25C60160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YES or NO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90C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Celery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C28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Nuts 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1F92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Sesame Seeds </w:t>
            </w:r>
          </w:p>
        </w:tc>
        <w:tc>
          <w:tcPr>
            <w:tcW w:w="16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EC0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Mustard </w:t>
            </w:r>
          </w:p>
        </w:tc>
        <w:tc>
          <w:tcPr>
            <w:tcW w:w="1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5130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Lupin</w:t>
            </w:r>
          </w:p>
        </w:tc>
      </w:tr>
      <w:tr w:rsidR="002A7CCF" w14:paraId="4243CA77" w14:textId="77777777">
        <w:trPr>
          <w:trHeight w:val="91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68B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8" w:lineRule="auto"/>
              <w:ind w:left="121" w:right="152" w:firstLine="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Have you provided a photo for our Alternative Menu Photo ID board YES or NO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E091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Eggs </w:t>
            </w:r>
          </w:p>
        </w:tc>
        <w:tc>
          <w:tcPr>
            <w:tcW w:w="1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0693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Molluscs 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FE75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Gluten </w:t>
            </w:r>
          </w:p>
        </w:tc>
        <w:tc>
          <w:tcPr>
            <w:tcW w:w="16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AC29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Sulphites </w:t>
            </w:r>
          </w:p>
        </w:tc>
        <w:tc>
          <w:tcPr>
            <w:tcW w:w="1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A30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*Other</w:t>
            </w:r>
          </w:p>
        </w:tc>
      </w:tr>
      <w:tr w:rsidR="002A7CCF" w14:paraId="4EB57840" w14:textId="77777777">
        <w:trPr>
          <w:trHeight w:val="1064"/>
        </w:trPr>
        <w:tc>
          <w:tcPr>
            <w:tcW w:w="108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1F88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*Other – Please state (if the child has an allergy outside of these 14, a bespoke menu may be required).</w:t>
            </w:r>
          </w:p>
        </w:tc>
      </w:tr>
      <w:tr w:rsidR="002A7CCF" w14:paraId="16891817" w14:textId="77777777">
        <w:trPr>
          <w:trHeight w:val="1064"/>
        </w:trPr>
        <w:tc>
          <w:tcPr>
            <w:tcW w:w="108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12E8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Please provide details of the nature of the allergy/intolerance</w:t>
            </w:r>
          </w:p>
        </w:tc>
      </w:tr>
      <w:tr w:rsidR="002A7CCF" w14:paraId="25686B9D" w14:textId="77777777">
        <w:trPr>
          <w:trHeight w:val="1288"/>
        </w:trPr>
        <w:tc>
          <w:tcPr>
            <w:tcW w:w="108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DA9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1" w:right="694" w:firstLine="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lastRenderedPageBreak/>
              <w:t>Has the allergy or intolerance been medically diagnosed? (This must be provided for students with severe reaction / anaphylactic shock.)</w:t>
            </w:r>
          </w:p>
        </w:tc>
      </w:tr>
    </w:tbl>
    <w:p w14:paraId="31F530D1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5E800B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62EFBB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/>
        <w:jc w:val="right"/>
        <w:rPr>
          <w:rFonts w:ascii="Century Gothic" w:eastAsia="Century Gothic" w:hAnsi="Century Gothic" w:cs="Century Gothic"/>
          <w:color w:val="000000"/>
          <w:sz w:val="17"/>
          <w:szCs w:val="17"/>
        </w:rPr>
      </w:pPr>
      <w:r>
        <w:rPr>
          <w:rFonts w:ascii="Century Gothic" w:eastAsia="Century Gothic" w:hAnsi="Century Gothic" w:cs="Century Gothic"/>
          <w:color w:val="000000"/>
          <w:sz w:val="17"/>
          <w:szCs w:val="17"/>
        </w:rPr>
        <w:t>July 2022</w:t>
      </w: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038"/>
        <w:gridCol w:w="4016"/>
        <w:gridCol w:w="1738"/>
      </w:tblGrid>
      <w:tr w:rsidR="002A7CCF" w14:paraId="4DF77B67" w14:textId="77777777">
        <w:trPr>
          <w:trHeight w:val="1064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8237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Do you require a menu consultation with the catering team?</w:t>
            </w:r>
          </w:p>
        </w:tc>
      </w:tr>
      <w:tr w:rsidR="002A7CCF" w14:paraId="5CC725D1" w14:textId="77777777">
        <w:trPr>
          <w:trHeight w:val="269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0F56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  <w:t>Lifestyle Request</w:t>
            </w:r>
          </w:p>
        </w:tc>
      </w:tr>
      <w:tr w:rsidR="002A7CCF" w14:paraId="4D9F2D44" w14:textId="77777777">
        <w:trPr>
          <w:trHeight w:val="2368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9904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Please provide details for dietary requirements based on lifestyle choices: </w:t>
            </w:r>
          </w:p>
          <w:p w14:paraId="01B52358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5" w:line="240" w:lineRule="auto"/>
              <w:ind w:left="847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Halal </w:t>
            </w:r>
          </w:p>
          <w:p w14:paraId="1D19A83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37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Vegan </w:t>
            </w:r>
          </w:p>
          <w:p w14:paraId="7C57C14A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41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Other (bespoke menu required, please provide details below)</w:t>
            </w:r>
          </w:p>
        </w:tc>
      </w:tr>
      <w:tr w:rsidR="002A7CCF" w14:paraId="68AB0C18" w14:textId="77777777">
        <w:trPr>
          <w:trHeight w:val="269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6D6E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  <w:t>Medical Request</w:t>
            </w:r>
          </w:p>
        </w:tc>
      </w:tr>
      <w:tr w:rsidR="002A7CCF" w14:paraId="41A91075" w14:textId="77777777">
        <w:trPr>
          <w:trHeight w:val="3432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EDB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If the child requires a modified texture diet, please tick which texture/s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  <w:t xml:space="preserve">is </w:t>
            </w: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suitable: </w:t>
            </w:r>
          </w:p>
          <w:p w14:paraId="4FDBDFD2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5" w:line="240" w:lineRule="auto"/>
              <w:ind w:left="845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IDDSI 7: Easy to chew </w:t>
            </w:r>
          </w:p>
          <w:p w14:paraId="412660A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45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IDDSI 6: Soft &amp; bite-sized </w:t>
            </w:r>
          </w:p>
          <w:p w14:paraId="785750BE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45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IDDSI 5: Minced &amp; moist </w:t>
            </w:r>
          </w:p>
          <w:p w14:paraId="48C173F2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45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IDDSI 4: Pureed / extremely thick </w:t>
            </w:r>
          </w:p>
          <w:p w14:paraId="4089EC8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45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IDDSI 3: Liquidised / moderately thick </w:t>
            </w:r>
          </w:p>
          <w:p w14:paraId="06448457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841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OTHER : Please complete below </w:t>
            </w:r>
          </w:p>
          <w:p w14:paraId="0D95AA0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0" w:lineRule="auto"/>
              <w:ind w:left="11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Any additional details:</w:t>
            </w:r>
          </w:p>
        </w:tc>
      </w:tr>
      <w:tr w:rsidR="002A7CCF" w14:paraId="46BBA5F3" w14:textId="77777777">
        <w:trPr>
          <w:trHeight w:val="1633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35A5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Please provide details of any other medical dietary needs. Please attach evidence from a health professional.</w:t>
            </w:r>
          </w:p>
        </w:tc>
      </w:tr>
      <w:tr w:rsidR="002A7CCF" w14:paraId="7AB5C03D" w14:textId="77777777">
        <w:trPr>
          <w:trHeight w:val="269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3F29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  <w:t>Parent/Guardian Details</w:t>
            </w:r>
          </w:p>
        </w:tc>
      </w:tr>
      <w:tr w:rsidR="002A7CCF" w14:paraId="0D929923" w14:textId="77777777">
        <w:trPr>
          <w:trHeight w:val="52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CD4C7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Main contact name and </w:t>
            </w:r>
          </w:p>
          <w:p w14:paraId="009BB070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21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relationship</w:t>
            </w:r>
          </w:p>
        </w:tc>
        <w:tc>
          <w:tcPr>
            <w:tcW w:w="7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5981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  <w:tr w:rsidR="002A7CCF" w14:paraId="022E252A" w14:textId="77777777">
        <w:trPr>
          <w:trHeight w:val="539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88B0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1" w:right="27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Main contact – phone number and email address</w:t>
            </w:r>
          </w:p>
        </w:tc>
        <w:tc>
          <w:tcPr>
            <w:tcW w:w="7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B1E3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  <w:tr w:rsidR="002A7CCF" w14:paraId="3DC16A80" w14:textId="77777777">
        <w:trPr>
          <w:trHeight w:val="58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6B9D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1" w:right="395" w:hanging="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lastRenderedPageBreak/>
              <w:t>Second contact – name and relationship</w:t>
            </w:r>
          </w:p>
        </w:tc>
        <w:tc>
          <w:tcPr>
            <w:tcW w:w="7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3816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  <w:tr w:rsidR="002A7CCF" w14:paraId="53F3AF64" w14:textId="77777777">
        <w:trPr>
          <w:trHeight w:val="584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876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Second contact - phone </w:t>
            </w:r>
          </w:p>
          <w:p w14:paraId="149AE253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2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77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4473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  <w:tr w:rsidR="002A7CCF" w14:paraId="7AB4BA31" w14:textId="77777777">
        <w:trPr>
          <w:trHeight w:val="269"/>
        </w:trPr>
        <w:tc>
          <w:tcPr>
            <w:tcW w:w="108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7156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  <w:shd w:val="clear" w:color="auto" w:fill="7F7F7F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  <w:shd w:val="clear" w:color="auto" w:fill="7F7F7F"/>
              </w:rPr>
              <w:t>Other Information (completed by the Caterer)</w:t>
            </w:r>
          </w:p>
        </w:tc>
      </w:tr>
      <w:tr w:rsidR="002A7CCF" w14:paraId="1C336E22" w14:textId="77777777">
        <w:trPr>
          <w:trHeight w:val="779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F4B9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1" w:right="319" w:firstLine="6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Has a photo been provided in order to complete the </w:t>
            </w:r>
          </w:p>
          <w:p w14:paraId="035407B2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“REMEMBER ME” form?</w:t>
            </w: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EAC4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  <w:tc>
          <w:tcPr>
            <w:tcW w:w="4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4D65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1" w:right="300" w:firstLine="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If EpiPen/ medicine is needed, who is the contact in school and is it kept on site?</w:t>
            </w:r>
          </w:p>
        </w:tc>
        <w:tc>
          <w:tcPr>
            <w:tcW w:w="17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F8F9" w14:textId="77777777" w:rsidR="002A7CCF" w:rsidRDefault="002A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</w:p>
        </w:tc>
      </w:tr>
    </w:tbl>
    <w:p w14:paraId="7C14C39F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A1B095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30"/>
      </w:tblGrid>
      <w:tr w:rsidR="002A7CCF" w14:paraId="7AEBE958" w14:textId="77777777">
        <w:trPr>
          <w:trHeight w:val="269"/>
        </w:trPr>
        <w:tc>
          <w:tcPr>
            <w:tcW w:w="10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2DDB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  <w:shd w:val="clear" w:color="auto" w:fill="7F7F7F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  <w:shd w:val="clear" w:color="auto" w:fill="7F7F7F"/>
              </w:rPr>
              <w:t>Parent/Guardian Acceptance</w:t>
            </w:r>
          </w:p>
        </w:tc>
      </w:tr>
      <w:tr w:rsidR="002A7CCF" w14:paraId="61B0C843" w14:textId="77777777">
        <w:trPr>
          <w:trHeight w:val="1558"/>
        </w:trPr>
        <w:tc>
          <w:tcPr>
            <w:tcW w:w="10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DD6A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21" w:right="8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Whilst we can provide meals which do not include allergens, we cannot guarantee that dishes may not contain traces of allergens, as these may be stored, prepared &amp; cooked in the same kitchen as well as present in some ingredients from our suppliers due to </w:t>
            </w: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production techniques. </w:t>
            </w:r>
          </w:p>
          <w:p w14:paraId="5D31FC81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85" w:lineRule="auto"/>
              <w:ind w:left="121" w:right="248" w:firstLine="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I confirm that the information supplied is correct and will notify of any changes to the school and caterer immediately. I also understand that this information will be shared with others and maybe displayed in the kitchen.)</w:t>
            </w:r>
          </w:p>
        </w:tc>
      </w:tr>
    </w:tbl>
    <w:p w14:paraId="55FFA5A7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82E669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CE35D0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/>
        <w:jc w:val="right"/>
        <w:rPr>
          <w:rFonts w:ascii="Century Gothic" w:eastAsia="Century Gothic" w:hAnsi="Century Gothic" w:cs="Century Gothic"/>
          <w:color w:val="000000"/>
          <w:sz w:val="17"/>
          <w:szCs w:val="17"/>
        </w:rPr>
      </w:pPr>
      <w:r>
        <w:rPr>
          <w:rFonts w:ascii="Century Gothic" w:eastAsia="Century Gothic" w:hAnsi="Century Gothic" w:cs="Century Gothic"/>
          <w:color w:val="000000"/>
          <w:sz w:val="17"/>
          <w:szCs w:val="17"/>
        </w:rPr>
        <w:t>July 2022</w:t>
      </w:r>
    </w:p>
    <w:tbl>
      <w:tblPr>
        <w:tblStyle w:val="a2"/>
        <w:tblW w:w="10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6"/>
        <w:gridCol w:w="3971"/>
        <w:gridCol w:w="1633"/>
      </w:tblGrid>
      <w:tr w:rsidR="002A7CCF" w14:paraId="27224D41" w14:textId="77777777">
        <w:trPr>
          <w:trHeight w:val="584"/>
        </w:trPr>
        <w:tc>
          <w:tcPr>
            <w:tcW w:w="5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6D71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Name </w:t>
            </w:r>
          </w:p>
        </w:tc>
        <w:tc>
          <w:tcPr>
            <w:tcW w:w="3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4BB6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Signed </w:t>
            </w:r>
          </w:p>
        </w:tc>
        <w:tc>
          <w:tcPr>
            <w:tcW w:w="1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5FC8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Date</w:t>
            </w:r>
          </w:p>
        </w:tc>
      </w:tr>
    </w:tbl>
    <w:p w14:paraId="69FA8908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67F09E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6"/>
        <w:gridCol w:w="3971"/>
        <w:gridCol w:w="1633"/>
      </w:tblGrid>
      <w:tr w:rsidR="002A7CCF" w14:paraId="6205A9CA" w14:textId="77777777">
        <w:trPr>
          <w:trHeight w:val="269"/>
        </w:trPr>
        <w:tc>
          <w:tcPr>
            <w:tcW w:w="107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A8C6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7"/>
                <w:szCs w:val="17"/>
              </w:rPr>
              <w:t>Agreed Actions</w:t>
            </w:r>
          </w:p>
        </w:tc>
      </w:tr>
      <w:tr w:rsidR="002A7CCF" w14:paraId="284E43BD" w14:textId="77777777">
        <w:trPr>
          <w:trHeight w:val="2368"/>
        </w:trPr>
        <w:tc>
          <w:tcPr>
            <w:tcW w:w="107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9FF3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119" w:right="468" w:hanging="4"/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The Company uses a colour coding system to identify student requirements.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  <w:t xml:space="preserve">Based on the above information, please confirm which applies: </w:t>
            </w:r>
          </w:p>
          <w:p w14:paraId="1FB7E088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1" w:line="585" w:lineRule="auto"/>
              <w:ind w:left="836" w:right="1189" w:firstLine="12"/>
              <w:rPr>
                <w:rFonts w:ascii="Century Gothic" w:eastAsia="Century Gothic" w:hAnsi="Century Gothic" w:cs="Century Gothic"/>
                <w:color w:val="F79646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17"/>
                <w:szCs w:val="17"/>
              </w:rPr>
              <w:t xml:space="preserve">RED </w:t>
            </w:r>
            <w:r>
              <w:rPr>
                <w:rFonts w:ascii="Century Gothic" w:eastAsia="Century Gothic" w:hAnsi="Century Gothic" w:cs="Century Gothic"/>
                <w:color w:val="FF0000"/>
                <w:sz w:val="17"/>
                <w:szCs w:val="17"/>
              </w:rPr>
              <w:t xml:space="preserve">– student has had a severe reaction/anaphylactic shock to known food or has a risk of choking. </w:t>
            </w:r>
            <w:r>
              <w:rPr>
                <w:rFonts w:ascii="Century Gothic" w:eastAsia="Century Gothic" w:hAnsi="Century Gothic" w:cs="Century Gothic"/>
                <w:b/>
                <w:color w:val="F79646"/>
                <w:sz w:val="17"/>
                <w:szCs w:val="17"/>
              </w:rPr>
              <w:t xml:space="preserve">AMBER </w:t>
            </w:r>
            <w:r>
              <w:rPr>
                <w:rFonts w:ascii="Century Gothic" w:eastAsia="Century Gothic" w:hAnsi="Century Gothic" w:cs="Century Gothic"/>
                <w:color w:val="F79646"/>
                <w:sz w:val="17"/>
                <w:szCs w:val="17"/>
              </w:rPr>
              <w:t xml:space="preserve">– student has an allergy or intolerance. </w:t>
            </w:r>
          </w:p>
          <w:p w14:paraId="6C2D7E2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846"/>
              <w:rPr>
                <w:rFonts w:ascii="Century Gothic" w:eastAsia="Century Gothic" w:hAnsi="Century Gothic" w:cs="Century Gothic"/>
                <w:color w:val="0070C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color w:val="0070C0"/>
                <w:sz w:val="17"/>
                <w:szCs w:val="17"/>
              </w:rPr>
              <w:t xml:space="preserve">BLUE </w:t>
            </w:r>
            <w:r>
              <w:rPr>
                <w:rFonts w:ascii="Century Gothic" w:eastAsia="Century Gothic" w:hAnsi="Century Gothic" w:cs="Century Gothic"/>
                <w:color w:val="0070C0"/>
                <w:sz w:val="17"/>
                <w:szCs w:val="17"/>
              </w:rPr>
              <w:t>– student excludes foods due to lifestyle choice.</w:t>
            </w:r>
          </w:p>
        </w:tc>
      </w:tr>
      <w:tr w:rsidR="002A7CCF" w14:paraId="18471601" w14:textId="77777777">
        <w:trPr>
          <w:trHeight w:val="3102"/>
        </w:trPr>
        <w:tc>
          <w:tcPr>
            <w:tcW w:w="107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76E9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b/>
                <w:color w:val="FF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17"/>
                <w:szCs w:val="17"/>
              </w:rPr>
              <w:t xml:space="preserve">RED Category Student </w:t>
            </w:r>
          </w:p>
          <w:p w14:paraId="7DA3ACE5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Plated Meal provided </w:t>
            </w:r>
          </w:p>
          <w:p w14:paraId="0B2CCEBF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Packed lunch provided by the parent/guardian. </w:t>
            </w:r>
          </w:p>
          <w:p w14:paraId="51042B1C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Student going home. </w:t>
            </w:r>
          </w:p>
          <w:p w14:paraId="27F6B414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ind w:left="122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Modified texture menu required </w:t>
            </w:r>
          </w:p>
          <w:p w14:paraId="3E67341D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ind w:left="122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Other</w:t>
            </w:r>
          </w:p>
        </w:tc>
      </w:tr>
      <w:tr w:rsidR="002A7CCF" w14:paraId="4B69ECCC" w14:textId="77777777">
        <w:trPr>
          <w:trHeight w:val="1558"/>
        </w:trPr>
        <w:tc>
          <w:tcPr>
            <w:tcW w:w="107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D331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color w:val="FFC000"/>
                <w:sz w:val="17"/>
                <w:szCs w:val="17"/>
              </w:rPr>
              <w:lastRenderedPageBreak/>
              <w:t xml:space="preserve">AMBER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  <w:t xml:space="preserve">&amp; </w:t>
            </w:r>
            <w:r>
              <w:rPr>
                <w:rFonts w:ascii="Century Gothic" w:eastAsia="Century Gothic" w:hAnsi="Century Gothic" w:cs="Century Gothic"/>
                <w:b/>
                <w:color w:val="0070C0"/>
                <w:sz w:val="17"/>
                <w:szCs w:val="17"/>
              </w:rPr>
              <w:t xml:space="preserve">BLUE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  <w:t>Student – Parent to order suitable meal from the menu following</w:t>
            </w:r>
          </w:p>
        </w:tc>
      </w:tr>
      <w:tr w:rsidR="002A7CCF" w14:paraId="6739FE3A" w14:textId="77777777">
        <w:trPr>
          <w:trHeight w:val="1288"/>
        </w:trPr>
        <w:tc>
          <w:tcPr>
            <w:tcW w:w="107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A76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7"/>
                <w:szCs w:val="17"/>
              </w:rPr>
              <w:t>Any other relevant information</w:t>
            </w:r>
          </w:p>
        </w:tc>
      </w:tr>
      <w:tr w:rsidR="002A7CCF" w14:paraId="1B3059D0" w14:textId="77777777">
        <w:trPr>
          <w:trHeight w:val="584"/>
        </w:trPr>
        <w:tc>
          <w:tcPr>
            <w:tcW w:w="5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DD59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Operations/Area Manager </w:t>
            </w:r>
          </w:p>
        </w:tc>
        <w:tc>
          <w:tcPr>
            <w:tcW w:w="3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76DA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Signed </w:t>
            </w:r>
          </w:p>
        </w:tc>
        <w:tc>
          <w:tcPr>
            <w:tcW w:w="1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42AA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Date</w:t>
            </w:r>
          </w:p>
        </w:tc>
      </w:tr>
      <w:tr w:rsidR="002A7CCF" w14:paraId="520558D4" w14:textId="77777777">
        <w:trPr>
          <w:trHeight w:val="584"/>
        </w:trPr>
        <w:tc>
          <w:tcPr>
            <w:tcW w:w="5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432D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Unit Manager Name </w:t>
            </w:r>
          </w:p>
        </w:tc>
        <w:tc>
          <w:tcPr>
            <w:tcW w:w="3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DB2E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 xml:space="preserve">Signed </w:t>
            </w:r>
          </w:p>
        </w:tc>
        <w:tc>
          <w:tcPr>
            <w:tcW w:w="1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58A3" w14:textId="77777777" w:rsidR="002A7CCF" w:rsidRDefault="00C2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Date</w:t>
            </w:r>
          </w:p>
        </w:tc>
      </w:tr>
    </w:tbl>
    <w:p w14:paraId="322DA145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90AF42" w14:textId="77777777" w:rsidR="002A7CCF" w:rsidRDefault="002A7C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02CA1" w14:textId="77777777" w:rsidR="002A7CCF" w:rsidRDefault="00C221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/>
        <w:jc w:val="right"/>
        <w:rPr>
          <w:rFonts w:ascii="Century Gothic" w:eastAsia="Century Gothic" w:hAnsi="Century Gothic" w:cs="Century Gothic"/>
          <w:color w:val="000000"/>
          <w:sz w:val="17"/>
          <w:szCs w:val="17"/>
        </w:rPr>
      </w:pPr>
      <w:r>
        <w:rPr>
          <w:rFonts w:ascii="Century Gothic" w:eastAsia="Century Gothic" w:hAnsi="Century Gothic" w:cs="Century Gothic"/>
          <w:color w:val="000000"/>
          <w:sz w:val="17"/>
          <w:szCs w:val="17"/>
        </w:rPr>
        <w:t>July 2022</w:t>
      </w:r>
    </w:p>
    <w:sectPr w:rsidR="002A7CCF">
      <w:pgSz w:w="11880" w:h="16840"/>
      <w:pgMar w:top="696" w:right="561" w:bottom="789" w:left="4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CF"/>
    <w:rsid w:val="002A7CCF"/>
    <w:rsid w:val="00C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84C8"/>
  <w15:docId w15:val="{0C34AE22-EA9D-45A6-A083-069A43BE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Gates</dc:creator>
  <cp:lastModifiedBy>Darren Gates</cp:lastModifiedBy>
  <cp:revision>2</cp:revision>
  <dcterms:created xsi:type="dcterms:W3CDTF">2023-07-20T08:26:00Z</dcterms:created>
  <dcterms:modified xsi:type="dcterms:W3CDTF">2023-07-20T08:26:00Z</dcterms:modified>
</cp:coreProperties>
</file>